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FA805" w14:textId="77777777" w:rsidR="00391E5A" w:rsidRDefault="00391E5A" w:rsidP="00D00E9A">
      <w:pPr>
        <w:rPr>
          <w:b/>
          <w:bCs/>
          <w:lang w:val="en-GB"/>
        </w:rPr>
      </w:pPr>
    </w:p>
    <w:p w14:paraId="302F8C42" w14:textId="796433A8" w:rsidR="00391E5A" w:rsidRPr="002A3260" w:rsidRDefault="002A3260" w:rsidP="00391E5A">
      <w:pPr>
        <w:jc w:val="right"/>
        <w:rPr>
          <w:lang w:val="en-GB"/>
        </w:rPr>
      </w:pPr>
      <w:r>
        <w:rPr>
          <w:lang w:val="en-GB"/>
        </w:rPr>
        <w:t>Warsaw, 23.04.2026</w:t>
      </w:r>
    </w:p>
    <w:p w14:paraId="30C982F9" w14:textId="7387057E" w:rsidR="00005F70" w:rsidRPr="001A33DE" w:rsidRDefault="001A33DE" w:rsidP="00005F70">
      <w:pPr>
        <w:rPr>
          <w:lang w:val="en-GB"/>
        </w:rPr>
      </w:pPr>
      <w:r w:rsidRPr="001A33DE">
        <w:rPr>
          <w:lang w:val="en-GB"/>
        </w:rPr>
        <w:t>Contracting Auth</w:t>
      </w:r>
      <w:r>
        <w:rPr>
          <w:lang w:val="en-GB"/>
        </w:rPr>
        <w:t>ority:</w:t>
      </w:r>
    </w:p>
    <w:p w14:paraId="785DCFAE" w14:textId="77777777" w:rsidR="00005F70" w:rsidRPr="001A33DE" w:rsidRDefault="00005F70" w:rsidP="00005F70">
      <w:pPr>
        <w:spacing w:after="0"/>
        <w:rPr>
          <w:lang w:val="en-GB"/>
        </w:rPr>
      </w:pPr>
      <w:r w:rsidRPr="001A33DE">
        <w:rPr>
          <w:lang w:val="en-GB"/>
        </w:rPr>
        <w:t>AP-Tech Sp. z o.o.</w:t>
      </w:r>
    </w:p>
    <w:p w14:paraId="41F5413E" w14:textId="77777777" w:rsidR="00005F70" w:rsidRPr="00005F70" w:rsidRDefault="00005F70" w:rsidP="00005F70">
      <w:pPr>
        <w:spacing w:after="0"/>
        <w:rPr>
          <w:lang w:val="en-GB"/>
        </w:rPr>
      </w:pPr>
      <w:r w:rsidRPr="00005F70">
        <w:rPr>
          <w:lang w:val="en-GB"/>
        </w:rPr>
        <w:t>Ul. Zagłoby 5</w:t>
      </w:r>
    </w:p>
    <w:p w14:paraId="78D4CB40" w14:textId="77777777" w:rsidR="00005F70" w:rsidRPr="00005F70" w:rsidRDefault="00005F70" w:rsidP="00005F70">
      <w:pPr>
        <w:spacing w:after="0"/>
        <w:rPr>
          <w:lang w:val="en-GB"/>
        </w:rPr>
      </w:pPr>
      <w:r w:rsidRPr="00005F70">
        <w:rPr>
          <w:lang w:val="en-GB"/>
        </w:rPr>
        <w:t>22-400 Zamość</w:t>
      </w:r>
    </w:p>
    <w:p w14:paraId="2A0740C7" w14:textId="16864D64" w:rsidR="00005F70" w:rsidRPr="00005F70" w:rsidRDefault="00005F70" w:rsidP="00005F70">
      <w:pPr>
        <w:spacing w:after="0"/>
        <w:rPr>
          <w:lang w:val="en-GB"/>
        </w:rPr>
      </w:pPr>
      <w:r w:rsidRPr="00005F70">
        <w:rPr>
          <w:lang w:val="en-GB"/>
        </w:rPr>
        <w:t>NIP: 9223050755</w:t>
      </w:r>
    </w:p>
    <w:p w14:paraId="7656E5DA" w14:textId="77777777" w:rsidR="00391E5A" w:rsidRDefault="00391E5A" w:rsidP="00391E5A">
      <w:pPr>
        <w:jc w:val="right"/>
        <w:rPr>
          <w:b/>
          <w:bCs/>
          <w:lang w:val="en-GB"/>
        </w:rPr>
      </w:pPr>
    </w:p>
    <w:p w14:paraId="34AC89EE" w14:textId="77777777" w:rsidR="00391E5A" w:rsidRDefault="00391E5A" w:rsidP="00D00E9A">
      <w:pPr>
        <w:rPr>
          <w:b/>
          <w:bCs/>
          <w:lang w:val="en-GB"/>
        </w:rPr>
      </w:pPr>
    </w:p>
    <w:p w14:paraId="5FF4283D" w14:textId="2B248FC7" w:rsidR="00D00E9A" w:rsidRPr="00D00E9A" w:rsidRDefault="00D00E9A" w:rsidP="00005F70">
      <w:pPr>
        <w:jc w:val="center"/>
        <w:rPr>
          <w:b/>
          <w:bCs/>
          <w:lang w:val="en-GB"/>
        </w:rPr>
      </w:pPr>
      <w:r w:rsidRPr="00D00E9A">
        <w:rPr>
          <w:b/>
          <w:bCs/>
          <w:lang w:val="en-GB"/>
        </w:rPr>
        <w:t>APPENDIX No. 1 TO REQUEST FOR QUOTATION No. 1/2026</w:t>
      </w:r>
    </w:p>
    <w:p w14:paraId="34B894FC" w14:textId="77777777" w:rsidR="00D00E9A" w:rsidRDefault="00D00E9A" w:rsidP="00005F70">
      <w:pPr>
        <w:jc w:val="center"/>
        <w:rPr>
          <w:u w:val="single"/>
          <w:lang w:val="en-GB"/>
        </w:rPr>
      </w:pPr>
      <w:r w:rsidRPr="00005F70">
        <w:rPr>
          <w:u w:val="single"/>
          <w:lang w:val="en-GB"/>
        </w:rPr>
        <w:t>DETAILED SPECIFICATION OF REQUIREMENTS</w:t>
      </w:r>
    </w:p>
    <w:p w14:paraId="7EEF9297" w14:textId="77777777" w:rsidR="00005F70" w:rsidRPr="00005F70" w:rsidRDefault="00005F70" w:rsidP="00005F70">
      <w:pPr>
        <w:jc w:val="center"/>
        <w:rPr>
          <w:u w:val="single"/>
          <w:lang w:val="en-GB"/>
        </w:rPr>
      </w:pPr>
    </w:p>
    <w:p w14:paraId="283865CF" w14:textId="77777777" w:rsidR="00D00E9A" w:rsidRPr="00D00E9A" w:rsidRDefault="00D00E9A" w:rsidP="00D00E9A">
      <w:pPr>
        <w:rPr>
          <w:lang w:val="en-GB"/>
        </w:rPr>
      </w:pPr>
      <w:r w:rsidRPr="00D00E9A">
        <w:rPr>
          <w:lang w:val="en-GB"/>
        </w:rPr>
        <w:t>The purpose of the contract is to ensure a professional, visually consistent and functional trade fair stand construction enabling effective presentation of the Contracting Authority’s offer and conducting business meetings.</w:t>
      </w:r>
    </w:p>
    <w:p w14:paraId="16A67D02" w14:textId="77777777" w:rsidR="00D00E9A" w:rsidRPr="00D00E9A" w:rsidRDefault="00D00E9A" w:rsidP="00D00E9A">
      <w:pPr>
        <w:rPr>
          <w:lang w:val="en-GB"/>
        </w:rPr>
      </w:pPr>
      <w:r w:rsidRPr="00D00E9A">
        <w:rPr>
          <w:lang w:val="en-GB"/>
        </w:rPr>
        <w:t>The stand should fulfil the following functions:</w:t>
      </w:r>
    </w:p>
    <w:p w14:paraId="0C168228" w14:textId="77777777" w:rsidR="00D00E9A" w:rsidRPr="00005F70" w:rsidRDefault="00D00E9A" w:rsidP="00005F70">
      <w:pPr>
        <w:numPr>
          <w:ilvl w:val="0"/>
          <w:numId w:val="1"/>
        </w:numPr>
        <w:spacing w:after="0"/>
        <w:rPr>
          <w:lang w:val="en-GB"/>
        </w:rPr>
      </w:pPr>
      <w:r w:rsidRPr="00005F70">
        <w:rPr>
          <w:lang w:val="en-GB"/>
        </w:rPr>
        <w:t xml:space="preserve">Presentation function (display of the offer and marketing materials), </w:t>
      </w:r>
    </w:p>
    <w:p w14:paraId="568BF67F" w14:textId="77777777" w:rsidR="00D00E9A" w:rsidRPr="00005F70" w:rsidRDefault="00D00E9A" w:rsidP="00005F70">
      <w:pPr>
        <w:numPr>
          <w:ilvl w:val="0"/>
          <w:numId w:val="1"/>
        </w:numPr>
        <w:spacing w:after="0"/>
      </w:pPr>
      <w:r w:rsidRPr="00005F70">
        <w:t xml:space="preserve">Business meeting area, </w:t>
      </w:r>
    </w:p>
    <w:p w14:paraId="04EE3D24" w14:textId="39B50A0A" w:rsidR="00D00E9A" w:rsidRDefault="00D00E9A" w:rsidP="00D00E9A">
      <w:pPr>
        <w:numPr>
          <w:ilvl w:val="0"/>
          <w:numId w:val="1"/>
        </w:numPr>
        <w:spacing w:after="0"/>
        <w:rPr>
          <w:lang w:val="en-GB"/>
        </w:rPr>
      </w:pPr>
      <w:r w:rsidRPr="00005F70">
        <w:rPr>
          <w:lang w:val="en-GB"/>
        </w:rPr>
        <w:t xml:space="preserve">Technical/storage area (optional, if it can be separated within the design). </w:t>
      </w:r>
    </w:p>
    <w:p w14:paraId="7F9BF0E8" w14:textId="77777777" w:rsidR="00005F70" w:rsidRPr="00005F70" w:rsidRDefault="00005F70" w:rsidP="00005F70">
      <w:pPr>
        <w:spacing w:after="0"/>
        <w:ind w:left="720"/>
        <w:rPr>
          <w:lang w:val="en-GB"/>
        </w:rPr>
      </w:pPr>
    </w:p>
    <w:p w14:paraId="42AC4407" w14:textId="77777777" w:rsidR="00D00E9A" w:rsidRPr="00005F70" w:rsidRDefault="00D00E9A" w:rsidP="00D00E9A">
      <w:r w:rsidRPr="00005F70">
        <w:t>Stand parameters:</w:t>
      </w:r>
    </w:p>
    <w:p w14:paraId="65BA91FD" w14:textId="3AFD7623" w:rsidR="00D00E9A" w:rsidRPr="00D00E9A" w:rsidRDefault="00005F70" w:rsidP="00005F70">
      <w:pPr>
        <w:numPr>
          <w:ilvl w:val="0"/>
          <w:numId w:val="2"/>
        </w:numPr>
        <w:spacing w:after="0"/>
      </w:pPr>
      <w:r>
        <w:t>A</w:t>
      </w:r>
      <w:r w:rsidR="00D00E9A" w:rsidRPr="00D00E9A">
        <w:t xml:space="preserve">rea: 15 m² </w:t>
      </w:r>
    </w:p>
    <w:p w14:paraId="53A1CA10" w14:textId="1A3984B6" w:rsidR="00D00E9A" w:rsidRDefault="00005F70" w:rsidP="00D00E9A">
      <w:pPr>
        <w:numPr>
          <w:ilvl w:val="0"/>
          <w:numId w:val="2"/>
        </w:numPr>
        <w:spacing w:after="0"/>
        <w:rPr>
          <w:lang w:val="en-GB"/>
        </w:rPr>
      </w:pPr>
      <w:r>
        <w:rPr>
          <w:lang w:val="en-GB"/>
        </w:rPr>
        <w:t>T</w:t>
      </w:r>
      <w:r w:rsidR="00D00E9A" w:rsidRPr="00D00E9A">
        <w:rPr>
          <w:lang w:val="en-GB"/>
        </w:rPr>
        <w:t xml:space="preserve">ype: individual stand (custom build) </w:t>
      </w:r>
    </w:p>
    <w:p w14:paraId="29033339" w14:textId="77777777" w:rsidR="00005F70" w:rsidRPr="00005F70" w:rsidRDefault="00005F70" w:rsidP="00005F70">
      <w:pPr>
        <w:spacing w:after="0"/>
        <w:ind w:left="720"/>
        <w:rPr>
          <w:lang w:val="en-GB"/>
        </w:rPr>
      </w:pPr>
    </w:p>
    <w:p w14:paraId="00D1B8CF" w14:textId="77777777" w:rsidR="00D00E9A" w:rsidRPr="00005F70" w:rsidRDefault="00D00E9A" w:rsidP="00D00E9A">
      <w:r w:rsidRPr="00005F70">
        <w:t>Minimum equipment requirements:</w:t>
      </w:r>
    </w:p>
    <w:p w14:paraId="08AB8D62" w14:textId="77777777" w:rsidR="00D00E9A" w:rsidRPr="00D00E9A" w:rsidRDefault="00D00E9A" w:rsidP="00005F70">
      <w:pPr>
        <w:numPr>
          <w:ilvl w:val="0"/>
          <w:numId w:val="3"/>
        </w:numPr>
        <w:spacing w:after="0"/>
        <w:rPr>
          <w:lang w:val="en-GB"/>
        </w:rPr>
      </w:pPr>
      <w:r w:rsidRPr="00D00E9A">
        <w:rPr>
          <w:lang w:val="en-GB"/>
        </w:rPr>
        <w:t xml:space="preserve">carpet/floor covering across the entire stand area, </w:t>
      </w:r>
    </w:p>
    <w:p w14:paraId="385B9436" w14:textId="77777777" w:rsidR="00D00E9A" w:rsidRPr="00D00E9A" w:rsidRDefault="00D00E9A" w:rsidP="00005F70">
      <w:pPr>
        <w:numPr>
          <w:ilvl w:val="0"/>
          <w:numId w:val="3"/>
        </w:numPr>
        <w:spacing w:after="0"/>
      </w:pPr>
      <w:r w:rsidRPr="00D00E9A">
        <w:t xml:space="preserve">1 television screen for presentations, </w:t>
      </w:r>
    </w:p>
    <w:p w14:paraId="2C51B605" w14:textId="77777777" w:rsidR="00D00E9A" w:rsidRPr="00D00E9A" w:rsidRDefault="00D00E9A" w:rsidP="00005F70">
      <w:pPr>
        <w:numPr>
          <w:ilvl w:val="0"/>
          <w:numId w:val="3"/>
        </w:numPr>
        <w:spacing w:after="0"/>
        <w:rPr>
          <w:lang w:val="en-GB"/>
        </w:rPr>
      </w:pPr>
      <w:r w:rsidRPr="00D00E9A">
        <w:rPr>
          <w:lang w:val="en-GB"/>
        </w:rPr>
        <w:t xml:space="preserve">counter/exhibition desk (must accommodate 3 × 27” monitors), </w:t>
      </w:r>
    </w:p>
    <w:p w14:paraId="55C0AA3E" w14:textId="77777777" w:rsidR="00D00E9A" w:rsidRPr="00D00E9A" w:rsidRDefault="00D00E9A" w:rsidP="00005F70">
      <w:pPr>
        <w:numPr>
          <w:ilvl w:val="0"/>
          <w:numId w:val="3"/>
        </w:numPr>
        <w:spacing w:after="0"/>
      </w:pPr>
      <w:r w:rsidRPr="00D00E9A">
        <w:t xml:space="preserve">coffee table, </w:t>
      </w:r>
    </w:p>
    <w:p w14:paraId="5B4FF0DA" w14:textId="77777777" w:rsidR="00D00E9A" w:rsidRPr="00D00E9A" w:rsidRDefault="00D00E9A" w:rsidP="00005F70">
      <w:pPr>
        <w:numPr>
          <w:ilvl w:val="0"/>
          <w:numId w:val="3"/>
        </w:numPr>
        <w:spacing w:after="0"/>
      </w:pPr>
      <w:r w:rsidRPr="00D00E9A">
        <w:t xml:space="preserve">2 armchairs, </w:t>
      </w:r>
    </w:p>
    <w:p w14:paraId="24D7BD5A" w14:textId="77777777" w:rsidR="00D00E9A" w:rsidRPr="00D00E9A" w:rsidRDefault="00D00E9A" w:rsidP="00005F70">
      <w:pPr>
        <w:numPr>
          <w:ilvl w:val="0"/>
          <w:numId w:val="3"/>
        </w:numPr>
        <w:spacing w:after="0"/>
        <w:rPr>
          <w:lang w:val="en-GB"/>
        </w:rPr>
      </w:pPr>
      <w:r w:rsidRPr="00D00E9A">
        <w:rPr>
          <w:lang w:val="en-GB"/>
        </w:rPr>
        <w:t xml:space="preserve">storage unit with lockable doors, hanger, shelf, and waste bin, </w:t>
      </w:r>
    </w:p>
    <w:p w14:paraId="0387FD97" w14:textId="77777777" w:rsidR="00D00E9A" w:rsidRPr="00D00E9A" w:rsidRDefault="00D00E9A" w:rsidP="00005F70">
      <w:pPr>
        <w:numPr>
          <w:ilvl w:val="0"/>
          <w:numId w:val="3"/>
        </w:numPr>
        <w:spacing w:after="0"/>
        <w:rPr>
          <w:lang w:val="en-GB"/>
        </w:rPr>
      </w:pPr>
      <w:r w:rsidRPr="00D00E9A">
        <w:rPr>
          <w:lang w:val="en-GB"/>
        </w:rPr>
        <w:t xml:space="preserve">lighting (minimum 2 LED lighting points), </w:t>
      </w:r>
    </w:p>
    <w:p w14:paraId="13183FCF" w14:textId="77777777" w:rsidR="00D00E9A" w:rsidRPr="00D00E9A" w:rsidRDefault="00D00E9A" w:rsidP="00005F70">
      <w:pPr>
        <w:numPr>
          <w:ilvl w:val="0"/>
          <w:numId w:val="3"/>
        </w:numPr>
        <w:spacing w:after="0"/>
      </w:pPr>
      <w:r w:rsidRPr="00D00E9A">
        <w:t xml:space="preserve">refrigerator, </w:t>
      </w:r>
    </w:p>
    <w:p w14:paraId="24549349" w14:textId="77777777" w:rsidR="00D00E9A" w:rsidRPr="00D00E9A" w:rsidRDefault="00D00E9A" w:rsidP="00005F70">
      <w:pPr>
        <w:numPr>
          <w:ilvl w:val="0"/>
          <w:numId w:val="3"/>
        </w:numPr>
        <w:spacing w:after="0"/>
      </w:pPr>
      <w:r w:rsidRPr="00D00E9A">
        <w:t xml:space="preserve">coffee machine, </w:t>
      </w:r>
    </w:p>
    <w:p w14:paraId="1B762CF4" w14:textId="526E6E9D" w:rsidR="00D00E9A" w:rsidRDefault="00D00E9A" w:rsidP="00D00E9A">
      <w:pPr>
        <w:numPr>
          <w:ilvl w:val="0"/>
          <w:numId w:val="3"/>
        </w:numPr>
        <w:spacing w:after="0"/>
        <w:rPr>
          <w:lang w:val="en-GB"/>
        </w:rPr>
      </w:pPr>
      <w:r w:rsidRPr="00D00E9A">
        <w:rPr>
          <w:lang w:val="en-GB"/>
        </w:rPr>
        <w:t xml:space="preserve">graphic and branding elements (logos, wall graphics). </w:t>
      </w:r>
    </w:p>
    <w:p w14:paraId="2FF71C64" w14:textId="77777777" w:rsidR="00005F70" w:rsidRPr="00005F70" w:rsidRDefault="00005F70" w:rsidP="00005F70">
      <w:pPr>
        <w:spacing w:after="0"/>
        <w:ind w:left="720"/>
        <w:rPr>
          <w:lang w:val="en-GB"/>
        </w:rPr>
      </w:pPr>
    </w:p>
    <w:p w14:paraId="1FA75746" w14:textId="77777777" w:rsidR="00D00E9A" w:rsidRPr="00034F18" w:rsidRDefault="00D00E9A" w:rsidP="00D00E9A">
      <w:pPr>
        <w:rPr>
          <w:lang w:val="en-GB"/>
        </w:rPr>
      </w:pPr>
      <w:r w:rsidRPr="00034F18">
        <w:rPr>
          <w:lang w:val="en-GB"/>
        </w:rPr>
        <w:t>Optional elements (if design and space allow):</w:t>
      </w:r>
    </w:p>
    <w:p w14:paraId="71CBC89B" w14:textId="77777777" w:rsidR="00D00E9A" w:rsidRPr="00D00E9A" w:rsidRDefault="00D00E9A" w:rsidP="00005F70">
      <w:pPr>
        <w:numPr>
          <w:ilvl w:val="0"/>
          <w:numId w:val="4"/>
        </w:numPr>
        <w:spacing w:after="0"/>
      </w:pPr>
      <w:r w:rsidRPr="00D00E9A">
        <w:t xml:space="preserve">2 bar stools, </w:t>
      </w:r>
    </w:p>
    <w:p w14:paraId="5A5FBAFD" w14:textId="1D4A7A16" w:rsidR="00D00E9A" w:rsidRPr="00D00E9A" w:rsidRDefault="00D00E9A" w:rsidP="00D00E9A">
      <w:pPr>
        <w:numPr>
          <w:ilvl w:val="0"/>
          <w:numId w:val="4"/>
        </w:numPr>
        <w:spacing w:after="0"/>
      </w:pPr>
      <w:r w:rsidRPr="00D00E9A">
        <w:t xml:space="preserve">1 bar table. </w:t>
      </w:r>
    </w:p>
    <w:p w14:paraId="25956DF4" w14:textId="77777777" w:rsidR="00D00E9A" w:rsidRPr="00034F18" w:rsidRDefault="00D00E9A" w:rsidP="00D00E9A">
      <w:r w:rsidRPr="00034F18">
        <w:lastRenderedPageBreak/>
        <w:t>Additional requirements:</w:t>
      </w:r>
    </w:p>
    <w:p w14:paraId="70A7EEA6" w14:textId="4011648C" w:rsidR="00D00E9A" w:rsidRPr="00D00E9A" w:rsidRDefault="00034F18" w:rsidP="00034F18">
      <w:pPr>
        <w:numPr>
          <w:ilvl w:val="0"/>
          <w:numId w:val="5"/>
        </w:numPr>
        <w:spacing w:after="0"/>
        <w:rPr>
          <w:lang w:val="en-GB"/>
        </w:rPr>
      </w:pPr>
      <w:r>
        <w:rPr>
          <w:lang w:val="en-GB"/>
        </w:rPr>
        <w:t>T</w:t>
      </w:r>
      <w:r w:rsidR="00D00E9A" w:rsidRPr="00D00E9A">
        <w:rPr>
          <w:lang w:val="en-GB"/>
        </w:rPr>
        <w:t xml:space="preserve">he design must ensure a coherent visual identity of the Contracting Authority, </w:t>
      </w:r>
    </w:p>
    <w:p w14:paraId="757B3B4E" w14:textId="2E52C715" w:rsidR="00D00E9A" w:rsidRPr="00D00E9A" w:rsidRDefault="00034F18" w:rsidP="00034F18">
      <w:pPr>
        <w:numPr>
          <w:ilvl w:val="0"/>
          <w:numId w:val="5"/>
        </w:numPr>
        <w:spacing w:after="0"/>
        <w:rPr>
          <w:lang w:val="en-GB"/>
        </w:rPr>
      </w:pPr>
      <w:r>
        <w:rPr>
          <w:lang w:val="en-GB"/>
        </w:rPr>
        <w:t>T</w:t>
      </w:r>
      <w:r w:rsidR="00D00E9A" w:rsidRPr="00D00E9A">
        <w:rPr>
          <w:lang w:val="en-GB"/>
        </w:rPr>
        <w:t xml:space="preserve">he structure must provide an aesthetic and professional appearance of the stand, </w:t>
      </w:r>
    </w:p>
    <w:p w14:paraId="139F19D9" w14:textId="3DCF5C68" w:rsidR="00D00E9A" w:rsidRPr="00D00E9A" w:rsidRDefault="00034F18" w:rsidP="00034F18">
      <w:pPr>
        <w:numPr>
          <w:ilvl w:val="0"/>
          <w:numId w:val="5"/>
        </w:numPr>
        <w:spacing w:after="0"/>
        <w:rPr>
          <w:lang w:val="en-GB"/>
        </w:rPr>
      </w:pPr>
      <w:r>
        <w:rPr>
          <w:lang w:val="en-GB"/>
        </w:rPr>
        <w:t>T</w:t>
      </w:r>
      <w:r w:rsidR="00D00E9A" w:rsidRPr="00D00E9A">
        <w:rPr>
          <w:lang w:val="en-GB"/>
        </w:rPr>
        <w:t xml:space="preserve">he solutions must enable comfortable conduct of business meetings, </w:t>
      </w:r>
    </w:p>
    <w:p w14:paraId="59AF4CB5" w14:textId="6C8958A4" w:rsidR="00D00E9A" w:rsidRPr="00D00E9A" w:rsidRDefault="00034F18" w:rsidP="00034F18">
      <w:pPr>
        <w:numPr>
          <w:ilvl w:val="0"/>
          <w:numId w:val="5"/>
        </w:numPr>
        <w:spacing w:after="0"/>
        <w:rPr>
          <w:lang w:val="en-GB"/>
        </w:rPr>
      </w:pPr>
      <w:r>
        <w:rPr>
          <w:lang w:val="en-GB"/>
        </w:rPr>
        <w:t>A</w:t>
      </w:r>
      <w:r w:rsidR="00D00E9A" w:rsidRPr="00D00E9A">
        <w:rPr>
          <w:lang w:val="en-GB"/>
        </w:rPr>
        <w:t>ll elements must comply with the technical requirements of the trade fair organiser.</w:t>
      </w:r>
    </w:p>
    <w:p w14:paraId="57EEDC46" w14:textId="77777777" w:rsidR="000524DD" w:rsidRDefault="000524DD">
      <w:pPr>
        <w:rPr>
          <w:lang w:val="en-GB"/>
        </w:rPr>
      </w:pPr>
    </w:p>
    <w:p w14:paraId="51D30501" w14:textId="78298D58" w:rsidR="00034F18" w:rsidRPr="006C0B10" w:rsidRDefault="006C0B10">
      <w:pPr>
        <w:rPr>
          <w:lang w:val="en-GB"/>
        </w:rPr>
      </w:pPr>
      <w:r w:rsidRPr="006C0B10">
        <w:rPr>
          <w:lang w:val="en-GB"/>
        </w:rPr>
        <w:t>The contractor is required to present the booth concept in the form of a 3D visualization</w:t>
      </w:r>
      <w:r>
        <w:rPr>
          <w:lang w:val="en-GB"/>
        </w:rPr>
        <w:t>.</w:t>
      </w:r>
    </w:p>
    <w:sectPr w:rsidR="00034F18" w:rsidRPr="006C0B10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9D725" w14:textId="77777777" w:rsidR="00002F5D" w:rsidRDefault="00002F5D" w:rsidP="00391E5A">
      <w:pPr>
        <w:spacing w:after="0" w:line="240" w:lineRule="auto"/>
      </w:pPr>
      <w:r>
        <w:separator/>
      </w:r>
    </w:p>
  </w:endnote>
  <w:endnote w:type="continuationSeparator" w:id="0">
    <w:p w14:paraId="5F32C080" w14:textId="77777777" w:rsidR="00002F5D" w:rsidRDefault="00002F5D" w:rsidP="00391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1F1F4" w14:textId="77777777" w:rsidR="00002F5D" w:rsidRDefault="00002F5D" w:rsidP="00391E5A">
      <w:pPr>
        <w:spacing w:after="0" w:line="240" w:lineRule="auto"/>
      </w:pPr>
      <w:r>
        <w:separator/>
      </w:r>
    </w:p>
  </w:footnote>
  <w:footnote w:type="continuationSeparator" w:id="0">
    <w:p w14:paraId="5161F0F4" w14:textId="77777777" w:rsidR="00002F5D" w:rsidRDefault="00002F5D" w:rsidP="00391E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4767A" w14:textId="3630E5EB" w:rsidR="00391E5A" w:rsidRDefault="00391E5A">
    <w:pPr>
      <w:pStyle w:val="Nagwek"/>
    </w:pPr>
    <w:r>
      <w:rPr>
        <w:noProof/>
      </w:rPr>
      <w:drawing>
        <wp:inline distT="0" distB="0" distL="0" distR="0" wp14:anchorId="0CF130FB" wp14:editId="1BF0C109">
          <wp:extent cx="5486400" cy="737445"/>
          <wp:effectExtent l="0" t="0" r="0" b="0"/>
          <wp:docPr id="23399510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86400" cy="737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606FC3"/>
    <w:multiLevelType w:val="multilevel"/>
    <w:tmpl w:val="9EF6A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81E15C1"/>
    <w:multiLevelType w:val="multilevel"/>
    <w:tmpl w:val="6A025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EB334EA"/>
    <w:multiLevelType w:val="multilevel"/>
    <w:tmpl w:val="4D922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30F7CA6"/>
    <w:multiLevelType w:val="multilevel"/>
    <w:tmpl w:val="86E6A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D800BEE"/>
    <w:multiLevelType w:val="multilevel"/>
    <w:tmpl w:val="C46AC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71649908">
    <w:abstractNumId w:val="3"/>
  </w:num>
  <w:num w:numId="2" w16cid:durableId="665011767">
    <w:abstractNumId w:val="1"/>
  </w:num>
  <w:num w:numId="3" w16cid:durableId="1405448984">
    <w:abstractNumId w:val="4"/>
  </w:num>
  <w:num w:numId="4" w16cid:durableId="659819742">
    <w:abstractNumId w:val="0"/>
  </w:num>
  <w:num w:numId="5" w16cid:durableId="9479313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E9A"/>
    <w:rsid w:val="00002F5D"/>
    <w:rsid w:val="00005F70"/>
    <w:rsid w:val="00034F18"/>
    <w:rsid w:val="000524DD"/>
    <w:rsid w:val="000A56E2"/>
    <w:rsid w:val="001079F9"/>
    <w:rsid w:val="001A33DE"/>
    <w:rsid w:val="002878E6"/>
    <w:rsid w:val="002A3260"/>
    <w:rsid w:val="00391E5A"/>
    <w:rsid w:val="003D6C51"/>
    <w:rsid w:val="00471521"/>
    <w:rsid w:val="00487F86"/>
    <w:rsid w:val="00571D2B"/>
    <w:rsid w:val="00610593"/>
    <w:rsid w:val="006C0B10"/>
    <w:rsid w:val="0083035A"/>
    <w:rsid w:val="00D00E9A"/>
    <w:rsid w:val="00D95DFE"/>
    <w:rsid w:val="00F41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D9E6C"/>
  <w15:chartTrackingRefBased/>
  <w15:docId w15:val="{74B00FCB-788E-4D90-8DBF-57CE89681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00E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00E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00E9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00E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00E9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00E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00E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00E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00E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00E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00E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00E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00E9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00E9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00E9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00E9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00E9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00E9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00E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00E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00E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00E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00E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00E9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00E9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00E9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00E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00E9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00E9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91E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1E5A"/>
  </w:style>
  <w:style w:type="paragraph" w:styleId="Stopka">
    <w:name w:val="footer"/>
    <w:basedOn w:val="Normalny"/>
    <w:link w:val="StopkaZnak"/>
    <w:uiPriority w:val="99"/>
    <w:unhideWhenUsed/>
    <w:rsid w:val="00391E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1E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c9080e3-214c-4d52-b3d5-39c4acec83ea">
      <Terms xmlns="http://schemas.microsoft.com/office/infopath/2007/PartnerControls"/>
    </lcf76f155ced4ddcb4097134ff3c332f>
    <TaxCatchAll xmlns="2be717a9-8577-43bf-bde7-7b2622c47e9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D936C7996D1C54DA4B64FD65FBE03A1" ma:contentTypeVersion="10" ma:contentTypeDescription="Utwórz nowy dokument." ma:contentTypeScope="" ma:versionID="a90d18b6a5eca4ab81878239bddfa02f">
  <xsd:schema xmlns:xsd="http://www.w3.org/2001/XMLSchema" xmlns:xs="http://www.w3.org/2001/XMLSchema" xmlns:p="http://schemas.microsoft.com/office/2006/metadata/properties" xmlns:ns2="ec9080e3-214c-4d52-b3d5-39c4acec83ea" xmlns:ns3="2be717a9-8577-43bf-bde7-7b2622c47e9e" targetNamespace="http://schemas.microsoft.com/office/2006/metadata/properties" ma:root="true" ma:fieldsID="76dee390ed39c557dee63c287667961e" ns2:_="" ns3:_="">
    <xsd:import namespace="ec9080e3-214c-4d52-b3d5-39c4acec83ea"/>
    <xsd:import namespace="2be717a9-8577-43bf-bde7-7b2622c47e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9080e3-214c-4d52-b3d5-39c4acec83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aade7fb-4532-4300-b933-f8f1bbd3870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e717a9-8577-43bf-bde7-7b2622c47e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18b6cf8-eedb-4a0f-a708-a8f991f3008d}" ma:internalName="TaxCatchAll" ma:showField="CatchAllData" ma:web="2be717a9-8577-43bf-bde7-7b2622c47e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9BF335-537D-4808-A19F-F4D3B7F44D90}">
  <ds:schemaRefs>
    <ds:schemaRef ds:uri="http://schemas.microsoft.com/office/2006/metadata/properties"/>
    <ds:schemaRef ds:uri="http://schemas.microsoft.com/office/infopath/2007/PartnerControls"/>
    <ds:schemaRef ds:uri="ec9080e3-214c-4d52-b3d5-39c4acec83ea"/>
    <ds:schemaRef ds:uri="2be717a9-8577-43bf-bde7-7b2622c47e9e"/>
  </ds:schemaRefs>
</ds:datastoreItem>
</file>

<file path=customXml/itemProps2.xml><?xml version="1.0" encoding="utf-8"?>
<ds:datastoreItem xmlns:ds="http://schemas.openxmlformats.org/officeDocument/2006/customXml" ds:itemID="{C332583A-2843-482E-AA29-3BCE3E534F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5A5EAA-CF91-4501-ADC6-23BF259270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9080e3-214c-4d52-b3d5-39c4acec83ea"/>
    <ds:schemaRef ds:uri="2be717a9-8577-43bf-bde7-7b2622c47e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234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Szustak</dc:creator>
  <cp:keywords/>
  <dc:description/>
  <cp:lastModifiedBy>Gabriela Szustak</cp:lastModifiedBy>
  <cp:revision>7</cp:revision>
  <dcterms:created xsi:type="dcterms:W3CDTF">2026-04-21T13:58:00Z</dcterms:created>
  <dcterms:modified xsi:type="dcterms:W3CDTF">2026-04-23T12:53:00Z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0x010100FD936C7996D1C54DA4B64FD65FBE03A1</vt:lpwstr>
  </property>
  <property fmtid="{D5CDD505-2E9C-101B-9397-08002B2CF9AE}" pid="3" name="MediaServiceImageTags">
    <vt:lpwstr/>
  </property>
</Properties>
</file>